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a small amount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2016, we submitted monthly water samples for Bacteriological analysis in accordance with our Operating Permit.  All samples tested satisfactory.</w:t>
      </w:r>
    </w:p>
    <w:p w:rsidR="009221CE" w:rsidRDefault="009221CE" w:rsidP="009221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221CE" w:rsidRDefault="009221CE" w:rsidP="009221CE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9221CE" w:rsidRDefault="009221CE" w:rsidP="009221CE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9221CE" w:rsidRDefault="009221CE" w:rsidP="009221CE">
      <w:pPr>
        <w:rPr>
          <w:sz w:val="28"/>
          <w:szCs w:val="28"/>
        </w:rPr>
      </w:pPr>
    </w:p>
    <w:p w:rsidR="009221CE" w:rsidRDefault="009221CE" w:rsidP="009221CE">
      <w:pPr>
        <w:rPr>
          <w:sz w:val="28"/>
          <w:szCs w:val="28"/>
        </w:rPr>
      </w:pP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June 2017</w:t>
      </w:r>
    </w:p>
    <w:p w:rsidR="009221CE" w:rsidRDefault="009221CE" w:rsidP="009221CE">
      <w:pPr>
        <w:rPr>
          <w:sz w:val="28"/>
          <w:szCs w:val="28"/>
        </w:rPr>
      </w:pP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.51 ppm average 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average PH level has been 8.11 which are inside the good range.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.76 ppm.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9221CE" w:rsidRDefault="009221CE" w:rsidP="009221CE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BD49FB" w:rsidRDefault="00BD49FB"/>
    <w:sectPr w:rsidR="00BD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E"/>
    <w:rsid w:val="00010E02"/>
    <w:rsid w:val="009221CE"/>
    <w:rsid w:val="00B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53CB-78E2-4AE8-9B49-FB8B55E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21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Blackstock</dc:creator>
  <cp:keywords/>
  <dc:description/>
  <cp:lastModifiedBy>Michelle Walker</cp:lastModifiedBy>
  <cp:revision>2</cp:revision>
  <dcterms:created xsi:type="dcterms:W3CDTF">2017-07-10T14:01:00Z</dcterms:created>
  <dcterms:modified xsi:type="dcterms:W3CDTF">2017-07-10T14:01:00Z</dcterms:modified>
</cp:coreProperties>
</file>